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3C" w:rsidRPr="00B0797C" w:rsidRDefault="00FB70A6" w:rsidP="00FB70A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0797C">
        <w:rPr>
          <w:rFonts w:ascii="Times New Roman" w:hAnsi="Times New Roman" w:cs="Times New Roman"/>
          <w:b/>
          <w:szCs w:val="24"/>
        </w:rPr>
        <w:t>ROZVRH HODÍN</w:t>
      </w:r>
    </w:p>
    <w:p w:rsidR="00A20A55" w:rsidRDefault="00FB70A6" w:rsidP="00A20A5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0797C">
        <w:rPr>
          <w:rFonts w:ascii="Times New Roman" w:hAnsi="Times New Roman" w:cs="Times New Roman"/>
          <w:szCs w:val="24"/>
        </w:rPr>
        <w:t>LS</w:t>
      </w:r>
      <w:r w:rsidR="00A20A55">
        <w:rPr>
          <w:rFonts w:ascii="Times New Roman" w:hAnsi="Times New Roman" w:cs="Times New Roman"/>
          <w:szCs w:val="24"/>
        </w:rPr>
        <w:t xml:space="preserve"> 2016/2017</w:t>
      </w:r>
    </w:p>
    <w:p w:rsidR="00A20A55" w:rsidRDefault="00A20A55" w:rsidP="00A20A5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FB70A6" w:rsidRPr="00A20A55" w:rsidRDefault="00762113" w:rsidP="00A20A55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B70A6" w:rsidRPr="00B0797C">
        <w:rPr>
          <w:rFonts w:ascii="Times New Roman" w:hAnsi="Times New Roman" w:cs="Times New Roman"/>
          <w:b/>
          <w:sz w:val="24"/>
          <w:szCs w:val="24"/>
        </w:rPr>
        <w:t>. ROČNÍK</w:t>
      </w:r>
    </w:p>
    <w:tbl>
      <w:tblPr>
        <w:tblStyle w:val="Mriekatabuky"/>
        <w:tblpPr w:leftFromText="141" w:rightFromText="141" w:vertAnchor="page" w:horzAnchor="margin" w:tblpY="189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68"/>
        <w:gridCol w:w="1932"/>
        <w:gridCol w:w="2160"/>
        <w:gridCol w:w="2134"/>
        <w:gridCol w:w="2017"/>
        <w:gridCol w:w="2081"/>
        <w:gridCol w:w="1183"/>
        <w:gridCol w:w="1984"/>
      </w:tblGrid>
      <w:tr w:rsidR="00315D3B" w:rsidRPr="006C3C0C" w:rsidTr="00315D3B">
        <w:trPr>
          <w:trHeight w:val="537"/>
        </w:trPr>
        <w:tc>
          <w:tcPr>
            <w:tcW w:w="2068" w:type="dxa"/>
            <w:vMerge w:val="restart"/>
            <w:shd w:val="clear" w:color="auto" w:fill="D9D9D9" w:themeFill="background1" w:themeFillShade="D9"/>
          </w:tcPr>
          <w:p w:rsidR="00315D3B" w:rsidRPr="006C3C0C" w:rsidRDefault="00315D3B" w:rsidP="00C7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3B" w:rsidRPr="006C3C0C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BLOK</w:t>
            </w:r>
          </w:p>
          <w:p w:rsidR="00315D3B" w:rsidRPr="006C3C0C" w:rsidRDefault="00315D3B" w:rsidP="00C7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3B" w:rsidRPr="006C3C0C" w:rsidRDefault="00315D3B" w:rsidP="00C7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315D3B" w:rsidRPr="006C3C0C" w:rsidRDefault="00315D3B" w:rsidP="0053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15D3B" w:rsidRPr="006C3C0C" w:rsidRDefault="00315D3B" w:rsidP="0053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315D3B" w:rsidRPr="006C3C0C" w:rsidRDefault="00315D3B" w:rsidP="0053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315D3B" w:rsidRPr="006C3C0C" w:rsidRDefault="00315D3B" w:rsidP="0053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81" w:type="dxa"/>
            <w:shd w:val="clear" w:color="auto" w:fill="D9D9D9" w:themeFill="background1" w:themeFillShade="D9"/>
            <w:vAlign w:val="center"/>
          </w:tcPr>
          <w:p w:rsidR="00315D3B" w:rsidRPr="006C3C0C" w:rsidRDefault="00315D3B" w:rsidP="0053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315D3B" w:rsidRPr="006C3C0C" w:rsidRDefault="00315D3B" w:rsidP="0053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15D3B" w:rsidRPr="006C3C0C" w:rsidRDefault="00315D3B" w:rsidP="0031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315D3B" w:rsidRPr="006C3C0C" w:rsidTr="00315D3B">
        <w:trPr>
          <w:trHeight w:val="512"/>
        </w:trPr>
        <w:tc>
          <w:tcPr>
            <w:tcW w:w="2068" w:type="dxa"/>
            <w:vMerge/>
            <w:tcBorders>
              <w:bottom w:val="single" w:sz="12" w:space="0" w:color="auto"/>
            </w:tcBorders>
          </w:tcPr>
          <w:p w:rsidR="00315D3B" w:rsidRPr="006C3C0C" w:rsidRDefault="00315D3B" w:rsidP="00C75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315D3B" w:rsidRPr="006C3C0C" w:rsidRDefault="00315D3B" w:rsidP="0053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7:30-9:00</w:t>
            </w:r>
          </w:p>
        </w:tc>
        <w:tc>
          <w:tcPr>
            <w:tcW w:w="2160" w:type="dxa"/>
            <w:vAlign w:val="center"/>
          </w:tcPr>
          <w:p w:rsidR="00315D3B" w:rsidRPr="006C3C0C" w:rsidRDefault="00315D3B" w:rsidP="0053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9:15-10:54</w:t>
            </w:r>
          </w:p>
        </w:tc>
        <w:tc>
          <w:tcPr>
            <w:tcW w:w="2134" w:type="dxa"/>
            <w:vAlign w:val="center"/>
          </w:tcPr>
          <w:p w:rsidR="00315D3B" w:rsidRPr="006C3C0C" w:rsidRDefault="00315D3B" w:rsidP="0053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11:00-12:30</w:t>
            </w:r>
          </w:p>
        </w:tc>
        <w:tc>
          <w:tcPr>
            <w:tcW w:w="2017" w:type="dxa"/>
            <w:vAlign w:val="center"/>
          </w:tcPr>
          <w:p w:rsidR="00315D3B" w:rsidRPr="006C3C0C" w:rsidRDefault="00315D3B" w:rsidP="0053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13:00-14:30</w:t>
            </w:r>
          </w:p>
        </w:tc>
        <w:tc>
          <w:tcPr>
            <w:tcW w:w="2081" w:type="dxa"/>
            <w:vAlign w:val="center"/>
          </w:tcPr>
          <w:p w:rsidR="00315D3B" w:rsidRPr="006C3C0C" w:rsidRDefault="00315D3B" w:rsidP="0053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14:45-16:15</w:t>
            </w:r>
          </w:p>
        </w:tc>
        <w:tc>
          <w:tcPr>
            <w:tcW w:w="1183" w:type="dxa"/>
            <w:vAlign w:val="center"/>
          </w:tcPr>
          <w:p w:rsidR="00315D3B" w:rsidRPr="006C3C0C" w:rsidRDefault="00315D3B" w:rsidP="00532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0C">
              <w:rPr>
                <w:rFonts w:ascii="Times New Roman" w:hAnsi="Times New Roman" w:cs="Times New Roman"/>
                <w:b/>
                <w:sz w:val="24"/>
                <w:szCs w:val="24"/>
              </w:rPr>
              <w:t>16:30-18:00</w:t>
            </w:r>
          </w:p>
        </w:tc>
        <w:tc>
          <w:tcPr>
            <w:tcW w:w="1984" w:type="dxa"/>
            <w:vAlign w:val="center"/>
          </w:tcPr>
          <w:p w:rsidR="00315D3B" w:rsidRPr="006C3C0C" w:rsidRDefault="00315D3B" w:rsidP="00315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18:15-19:45</w:t>
            </w:r>
          </w:p>
        </w:tc>
      </w:tr>
      <w:tr w:rsidR="00315D3B" w:rsidRPr="006C3C0C" w:rsidTr="00315D3B">
        <w:tc>
          <w:tcPr>
            <w:tcW w:w="2068" w:type="dxa"/>
            <w:shd w:val="clear" w:color="auto" w:fill="BFBFBF" w:themeFill="background1" w:themeFillShade="BF"/>
          </w:tcPr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749">
              <w:rPr>
                <w:rFonts w:ascii="Times New Roman" w:hAnsi="Times New Roman" w:cs="Times New Roman"/>
                <w:b/>
              </w:rPr>
              <w:t>Antropológia smrti</w:t>
            </w:r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  <w:r w:rsidRPr="005E2749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5E2749">
              <w:rPr>
                <w:rFonts w:ascii="Times New Roman" w:hAnsi="Times New Roman" w:cs="Times New Roman"/>
              </w:rPr>
              <w:t>Jágerová</w:t>
            </w:r>
            <w:proofErr w:type="spellEnd"/>
          </w:p>
          <w:p w:rsidR="00315D3B" w:rsidRPr="005E2749" w:rsidRDefault="00482D86" w:rsidP="00CC7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 A-122</w:t>
            </w:r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E2749">
              <w:rPr>
                <w:rFonts w:ascii="Times New Roman" w:hAnsi="Times New Roman" w:cs="Times New Roman"/>
              </w:rPr>
              <w:t>4. + 5. ročník</w:t>
            </w:r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Align w:val="center"/>
          </w:tcPr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749">
              <w:rPr>
                <w:rFonts w:ascii="Times New Roman" w:hAnsi="Times New Roman" w:cs="Times New Roman"/>
                <w:b/>
              </w:rPr>
              <w:t>Vizuálna antropológia</w:t>
            </w:r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  <w:r w:rsidRPr="005E2749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5E2749">
              <w:rPr>
                <w:rFonts w:ascii="Times New Roman" w:hAnsi="Times New Roman" w:cs="Times New Roman"/>
              </w:rPr>
              <w:t>Beňušková</w:t>
            </w:r>
            <w:proofErr w:type="spellEnd"/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  <w:r w:rsidRPr="005E2749">
              <w:rPr>
                <w:rFonts w:ascii="Times New Roman" w:hAnsi="Times New Roman" w:cs="Times New Roman"/>
              </w:rPr>
              <w:t>Š</w:t>
            </w:r>
            <w:r w:rsidR="00482D86">
              <w:rPr>
                <w:rFonts w:ascii="Times New Roman" w:hAnsi="Times New Roman" w:cs="Times New Roman"/>
              </w:rPr>
              <w:t>t.</w:t>
            </w:r>
            <w:r w:rsidRPr="005E2749">
              <w:rPr>
                <w:rFonts w:ascii="Times New Roman" w:hAnsi="Times New Roman" w:cs="Times New Roman"/>
              </w:rPr>
              <w:t xml:space="preserve"> </w:t>
            </w:r>
            <w:r w:rsidR="00517F98">
              <w:rPr>
                <w:rFonts w:ascii="Times New Roman" w:hAnsi="Times New Roman" w:cs="Times New Roman"/>
              </w:rPr>
              <w:t>119</w:t>
            </w:r>
            <w:r w:rsidRPr="005E2749">
              <w:rPr>
                <w:rFonts w:ascii="Times New Roman" w:hAnsi="Times New Roman" w:cs="Times New Roman"/>
              </w:rPr>
              <w:t>/Mediálne centrum ŠĎ Nitra</w:t>
            </w:r>
          </w:p>
        </w:tc>
        <w:tc>
          <w:tcPr>
            <w:tcW w:w="2017" w:type="dxa"/>
            <w:vAlign w:val="center"/>
          </w:tcPr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749">
              <w:rPr>
                <w:rFonts w:ascii="Times New Roman" w:hAnsi="Times New Roman" w:cs="Times New Roman"/>
                <w:b/>
              </w:rPr>
              <w:t>Aplikovaná antropológia</w:t>
            </w:r>
          </w:p>
          <w:p w:rsidR="0039787B" w:rsidRPr="005E2749" w:rsidRDefault="0039787B" w:rsidP="00CC77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2749">
              <w:rPr>
                <w:rFonts w:ascii="Times New Roman" w:hAnsi="Times New Roman" w:cs="Times New Roman"/>
              </w:rPr>
              <w:t>dr.</w:t>
            </w:r>
            <w:proofErr w:type="spellEnd"/>
            <w:r w:rsidRPr="005E2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749">
              <w:rPr>
                <w:rFonts w:ascii="Times New Roman" w:hAnsi="Times New Roman" w:cs="Times New Roman"/>
              </w:rPr>
              <w:t>Bošelová</w:t>
            </w:r>
            <w:proofErr w:type="spellEnd"/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  <w:r w:rsidRPr="005E2749">
              <w:rPr>
                <w:rFonts w:ascii="Times New Roman" w:hAnsi="Times New Roman" w:cs="Times New Roman"/>
              </w:rPr>
              <w:t>Š</w:t>
            </w:r>
            <w:r w:rsidR="00482D86">
              <w:rPr>
                <w:rFonts w:ascii="Times New Roman" w:hAnsi="Times New Roman" w:cs="Times New Roman"/>
              </w:rPr>
              <w:t>t.</w:t>
            </w:r>
            <w:r w:rsidRPr="005E2749">
              <w:rPr>
                <w:rFonts w:ascii="Times New Roman" w:hAnsi="Times New Roman" w:cs="Times New Roman"/>
              </w:rPr>
              <w:t xml:space="preserve"> </w:t>
            </w:r>
            <w:r w:rsidR="00517F98">
              <w:rPr>
                <w:rFonts w:ascii="Times New Roman" w:hAnsi="Times New Roman" w:cs="Times New Roman"/>
              </w:rPr>
              <w:t>119</w:t>
            </w:r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  <w:r w:rsidRPr="005E2749">
              <w:rPr>
                <w:rFonts w:ascii="Times New Roman" w:hAnsi="Times New Roman" w:cs="Times New Roman"/>
              </w:rPr>
              <w:t>4. + 5. ročník</w:t>
            </w:r>
          </w:p>
        </w:tc>
        <w:tc>
          <w:tcPr>
            <w:tcW w:w="2081" w:type="dxa"/>
            <w:vAlign w:val="center"/>
          </w:tcPr>
          <w:p w:rsidR="00482D86" w:rsidRPr="005E2749" w:rsidRDefault="00482D86" w:rsidP="00482D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2749">
              <w:rPr>
                <w:rFonts w:ascii="Times New Roman" w:hAnsi="Times New Roman" w:cs="Times New Roman"/>
                <w:b/>
              </w:rPr>
              <w:t>Etnomuzikológia</w:t>
            </w:r>
            <w:proofErr w:type="spellEnd"/>
            <w:r w:rsidRPr="005E2749">
              <w:rPr>
                <w:rFonts w:ascii="Times New Roman" w:hAnsi="Times New Roman" w:cs="Times New Roman"/>
                <w:b/>
              </w:rPr>
              <w:t xml:space="preserve"> a multimédiá</w:t>
            </w:r>
          </w:p>
          <w:p w:rsidR="00482D86" w:rsidRPr="005E2749" w:rsidRDefault="00482D86" w:rsidP="00482D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2749">
              <w:rPr>
                <w:rFonts w:ascii="Times New Roman" w:hAnsi="Times New Roman" w:cs="Times New Roman"/>
              </w:rPr>
              <w:t>dr.</w:t>
            </w:r>
            <w:proofErr w:type="spellEnd"/>
            <w:r w:rsidRPr="005E2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749">
              <w:rPr>
                <w:rFonts w:ascii="Times New Roman" w:hAnsi="Times New Roman" w:cs="Times New Roman"/>
              </w:rPr>
              <w:t>Ambrózová</w:t>
            </w:r>
            <w:proofErr w:type="spellEnd"/>
          </w:p>
          <w:p w:rsidR="00315D3B" w:rsidRPr="005E2749" w:rsidRDefault="00482D86" w:rsidP="00CC7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 A-122</w:t>
            </w:r>
          </w:p>
        </w:tc>
        <w:tc>
          <w:tcPr>
            <w:tcW w:w="1183" w:type="dxa"/>
            <w:vAlign w:val="center"/>
          </w:tcPr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15D3B" w:rsidRPr="005E2749" w:rsidRDefault="00315D3B" w:rsidP="00315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749">
              <w:rPr>
                <w:rFonts w:ascii="Times New Roman" w:hAnsi="Times New Roman" w:cs="Times New Roman"/>
                <w:b/>
              </w:rPr>
              <w:t>Mimoeurópske tradičné hudobné kultúry</w:t>
            </w:r>
          </w:p>
          <w:p w:rsidR="00315D3B" w:rsidRPr="005E2749" w:rsidRDefault="00315D3B" w:rsidP="00315D3B">
            <w:pPr>
              <w:jc w:val="center"/>
              <w:rPr>
                <w:rFonts w:ascii="Times New Roman" w:hAnsi="Times New Roman" w:cs="Times New Roman"/>
              </w:rPr>
            </w:pPr>
            <w:r w:rsidRPr="005E2749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5E2749">
              <w:rPr>
                <w:rFonts w:ascii="Times New Roman" w:hAnsi="Times New Roman" w:cs="Times New Roman"/>
              </w:rPr>
              <w:t>Garaj</w:t>
            </w:r>
            <w:proofErr w:type="spellEnd"/>
          </w:p>
          <w:p w:rsidR="00315D3B" w:rsidRPr="005E2749" w:rsidRDefault="00315D3B" w:rsidP="00315D3B">
            <w:pPr>
              <w:jc w:val="center"/>
              <w:rPr>
                <w:rFonts w:ascii="Times New Roman" w:hAnsi="Times New Roman" w:cs="Times New Roman"/>
              </w:rPr>
            </w:pPr>
            <w:r w:rsidRPr="005E2749">
              <w:rPr>
                <w:rFonts w:ascii="Times New Roman" w:hAnsi="Times New Roman" w:cs="Times New Roman"/>
              </w:rPr>
              <w:t>Š</w:t>
            </w:r>
            <w:r w:rsidR="00482D86">
              <w:rPr>
                <w:rFonts w:ascii="Times New Roman" w:hAnsi="Times New Roman" w:cs="Times New Roman"/>
              </w:rPr>
              <w:t>t.</w:t>
            </w:r>
            <w:r w:rsidRPr="005E2749">
              <w:rPr>
                <w:rFonts w:ascii="Times New Roman" w:hAnsi="Times New Roman" w:cs="Times New Roman"/>
              </w:rPr>
              <w:t xml:space="preserve"> </w:t>
            </w:r>
            <w:r w:rsidR="00517F98">
              <w:rPr>
                <w:rFonts w:ascii="Times New Roman" w:hAnsi="Times New Roman" w:cs="Times New Roman"/>
              </w:rPr>
              <w:t>119</w:t>
            </w:r>
          </w:p>
          <w:p w:rsidR="00315D3B" w:rsidRPr="005E2749" w:rsidRDefault="00315D3B" w:rsidP="00315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749">
              <w:rPr>
                <w:rFonts w:ascii="Times New Roman" w:hAnsi="Times New Roman" w:cs="Times New Roman"/>
              </w:rPr>
              <w:t>4. + 5. ročník</w:t>
            </w:r>
          </w:p>
        </w:tc>
      </w:tr>
      <w:tr w:rsidR="00315D3B" w:rsidRPr="006C3C0C" w:rsidTr="00315D3B">
        <w:tc>
          <w:tcPr>
            <w:tcW w:w="2068" w:type="dxa"/>
            <w:shd w:val="clear" w:color="auto" w:fill="BFBFBF" w:themeFill="background1" w:themeFillShade="BF"/>
          </w:tcPr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Align w:val="center"/>
          </w:tcPr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</w:tcPr>
          <w:p w:rsidR="00013C72" w:rsidRPr="005E2749" w:rsidRDefault="00013C72" w:rsidP="00013C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3C72" w:rsidRPr="005E2749" w:rsidRDefault="00013C72" w:rsidP="00013C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E2749">
              <w:rPr>
                <w:rFonts w:ascii="Times New Roman" w:hAnsi="Times New Roman" w:cs="Times New Roman"/>
                <w:b/>
              </w:rPr>
              <w:t>Folklorizmus</w:t>
            </w:r>
            <w:proofErr w:type="spellEnd"/>
            <w:r w:rsidRPr="005E2749">
              <w:rPr>
                <w:rFonts w:ascii="Times New Roman" w:hAnsi="Times New Roman" w:cs="Times New Roman"/>
                <w:b/>
              </w:rPr>
              <w:t xml:space="preserve"> a umelecká tvorba</w:t>
            </w:r>
          </w:p>
          <w:p w:rsidR="00013C72" w:rsidRPr="005E2749" w:rsidRDefault="00013C72" w:rsidP="00013C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2749">
              <w:rPr>
                <w:rFonts w:ascii="Times New Roman" w:hAnsi="Times New Roman" w:cs="Times New Roman"/>
              </w:rPr>
              <w:t>dr.</w:t>
            </w:r>
            <w:proofErr w:type="spellEnd"/>
            <w:r w:rsidRPr="005E2749">
              <w:rPr>
                <w:rFonts w:ascii="Times New Roman" w:hAnsi="Times New Roman" w:cs="Times New Roman"/>
              </w:rPr>
              <w:t xml:space="preserve"> Krausová</w:t>
            </w:r>
          </w:p>
          <w:p w:rsidR="00315D3B" w:rsidRPr="005E2749" w:rsidRDefault="00013C72" w:rsidP="00013C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2749">
              <w:rPr>
                <w:rFonts w:ascii="Times New Roman" w:hAnsi="Times New Roman" w:cs="Times New Roman"/>
              </w:rPr>
              <w:t>Audioštúdio</w:t>
            </w:r>
            <w:proofErr w:type="spellEnd"/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15D3B" w:rsidRPr="005E2749" w:rsidRDefault="00315D3B" w:rsidP="0031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D3B" w:rsidRPr="006C3C0C" w:rsidTr="00315D3B">
        <w:tc>
          <w:tcPr>
            <w:tcW w:w="2068" w:type="dxa"/>
            <w:shd w:val="clear" w:color="auto" w:fill="BFBFBF" w:themeFill="background1" w:themeFillShade="BF"/>
          </w:tcPr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749">
              <w:rPr>
                <w:rFonts w:ascii="Times New Roman" w:hAnsi="Times New Roman" w:cs="Times New Roman"/>
                <w:b/>
              </w:rPr>
              <w:t>Kultúrne dedičstvo – didaktika</w:t>
            </w:r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  <w:r w:rsidRPr="005E2749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5E2749">
              <w:rPr>
                <w:rFonts w:ascii="Times New Roman" w:hAnsi="Times New Roman" w:cs="Times New Roman"/>
              </w:rPr>
              <w:t>Jágerová</w:t>
            </w:r>
            <w:proofErr w:type="spellEnd"/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  <w:r w:rsidRPr="005E2749">
              <w:rPr>
                <w:rFonts w:ascii="Times New Roman" w:hAnsi="Times New Roman" w:cs="Times New Roman"/>
              </w:rPr>
              <w:t>Š</w:t>
            </w:r>
            <w:r w:rsidR="00F1525B">
              <w:rPr>
                <w:rFonts w:ascii="Times New Roman" w:hAnsi="Times New Roman" w:cs="Times New Roman"/>
              </w:rPr>
              <w:t>t.</w:t>
            </w:r>
            <w:r w:rsidRPr="005E2749">
              <w:rPr>
                <w:rFonts w:ascii="Times New Roman" w:hAnsi="Times New Roman" w:cs="Times New Roman"/>
              </w:rPr>
              <w:t xml:space="preserve"> </w:t>
            </w:r>
            <w:r w:rsidR="00517F9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160" w:type="dxa"/>
            <w:vAlign w:val="center"/>
          </w:tcPr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Align w:val="center"/>
          </w:tcPr>
          <w:p w:rsidR="00315D3B" w:rsidRPr="005E2749" w:rsidRDefault="00315D3B" w:rsidP="00517F9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17" w:type="dxa"/>
            <w:vAlign w:val="center"/>
          </w:tcPr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749">
              <w:rPr>
                <w:rFonts w:ascii="Times New Roman" w:hAnsi="Times New Roman" w:cs="Times New Roman"/>
                <w:b/>
              </w:rPr>
              <w:t>Metodológia sociálnych vied – textový seminár</w:t>
            </w:r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  <w:r w:rsidRPr="005E2749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5E2749">
              <w:rPr>
                <w:rFonts w:ascii="Times New Roman" w:hAnsi="Times New Roman" w:cs="Times New Roman"/>
              </w:rPr>
              <w:t>Beňušková</w:t>
            </w:r>
            <w:proofErr w:type="spellEnd"/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  <w:r w:rsidRPr="005E2749">
              <w:rPr>
                <w:rFonts w:ascii="Times New Roman" w:hAnsi="Times New Roman" w:cs="Times New Roman"/>
              </w:rPr>
              <w:t>Š</w:t>
            </w:r>
            <w:r w:rsidR="00482D86">
              <w:rPr>
                <w:rFonts w:ascii="Times New Roman" w:hAnsi="Times New Roman" w:cs="Times New Roman"/>
              </w:rPr>
              <w:t>t.</w:t>
            </w:r>
            <w:r w:rsidRPr="005E2749">
              <w:rPr>
                <w:rFonts w:ascii="Times New Roman" w:hAnsi="Times New Roman" w:cs="Times New Roman"/>
              </w:rPr>
              <w:t xml:space="preserve"> </w:t>
            </w:r>
            <w:r w:rsidR="00517F9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081" w:type="dxa"/>
            <w:vAlign w:val="center"/>
          </w:tcPr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749">
              <w:rPr>
                <w:rFonts w:ascii="Times New Roman" w:hAnsi="Times New Roman" w:cs="Times New Roman"/>
                <w:b/>
              </w:rPr>
              <w:t>Európske minority a migračné štúdiá</w:t>
            </w:r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  <w:r w:rsidRPr="005E2749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5E2749">
              <w:rPr>
                <w:rFonts w:ascii="Times New Roman" w:hAnsi="Times New Roman" w:cs="Times New Roman"/>
              </w:rPr>
              <w:t>Paríková</w:t>
            </w:r>
            <w:proofErr w:type="spellEnd"/>
            <w:r w:rsidRPr="005E2749">
              <w:rPr>
                <w:rFonts w:ascii="Times New Roman" w:hAnsi="Times New Roman" w:cs="Times New Roman"/>
              </w:rPr>
              <w:t xml:space="preserve"> /</w:t>
            </w:r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  <w:r w:rsidRPr="005E2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749">
              <w:rPr>
                <w:rFonts w:ascii="Times New Roman" w:hAnsi="Times New Roman" w:cs="Times New Roman"/>
              </w:rPr>
              <w:t>dr.</w:t>
            </w:r>
            <w:proofErr w:type="spellEnd"/>
            <w:r w:rsidRPr="005E2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749">
              <w:rPr>
                <w:rFonts w:ascii="Times New Roman" w:hAnsi="Times New Roman" w:cs="Times New Roman"/>
              </w:rPr>
              <w:t>Bošelová</w:t>
            </w:r>
            <w:proofErr w:type="spellEnd"/>
          </w:p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  <w:r w:rsidRPr="005E2749">
              <w:rPr>
                <w:rFonts w:ascii="Times New Roman" w:hAnsi="Times New Roman" w:cs="Times New Roman"/>
              </w:rPr>
              <w:t>Š</w:t>
            </w:r>
            <w:r w:rsidR="00482D86">
              <w:rPr>
                <w:rFonts w:ascii="Times New Roman" w:hAnsi="Times New Roman" w:cs="Times New Roman"/>
              </w:rPr>
              <w:t>t.</w:t>
            </w:r>
            <w:r w:rsidRPr="005E2749">
              <w:rPr>
                <w:rFonts w:ascii="Times New Roman" w:hAnsi="Times New Roman" w:cs="Times New Roman"/>
              </w:rPr>
              <w:t xml:space="preserve"> </w:t>
            </w:r>
            <w:r w:rsidR="00517F9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83" w:type="dxa"/>
            <w:vAlign w:val="center"/>
          </w:tcPr>
          <w:p w:rsidR="00315D3B" w:rsidRPr="005E2749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15D3B" w:rsidRPr="005E2749" w:rsidRDefault="00315D3B" w:rsidP="0031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D3B" w:rsidRPr="006C3C0C" w:rsidTr="00315D3B">
        <w:tc>
          <w:tcPr>
            <w:tcW w:w="2068" w:type="dxa"/>
            <w:shd w:val="clear" w:color="auto" w:fill="BFBFBF" w:themeFill="background1" w:themeFillShade="BF"/>
          </w:tcPr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315D3B" w:rsidRPr="00CC77F4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315D3B" w:rsidRPr="00CC77F4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Align w:val="center"/>
          </w:tcPr>
          <w:p w:rsidR="00315D3B" w:rsidRPr="00CC77F4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Align w:val="center"/>
          </w:tcPr>
          <w:p w:rsidR="00315D3B" w:rsidRPr="00CC77F4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Align w:val="center"/>
          </w:tcPr>
          <w:p w:rsidR="00315D3B" w:rsidRPr="00CC77F4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315D3B" w:rsidRPr="00CC77F4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15D3B" w:rsidRPr="00CC77F4" w:rsidRDefault="00315D3B" w:rsidP="0031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D3B" w:rsidRPr="006C3C0C" w:rsidTr="00315D3B">
        <w:tc>
          <w:tcPr>
            <w:tcW w:w="2068" w:type="dxa"/>
            <w:shd w:val="clear" w:color="auto" w:fill="BFBFBF" w:themeFill="background1" w:themeFillShade="BF"/>
          </w:tcPr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D3B" w:rsidRPr="00FB70A6" w:rsidRDefault="00315D3B" w:rsidP="00C75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315D3B" w:rsidRPr="00CC77F4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315D3B" w:rsidRPr="00CC77F4" w:rsidRDefault="00315D3B" w:rsidP="00CC77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15D3B" w:rsidRPr="00CC77F4" w:rsidRDefault="00315D3B" w:rsidP="00CC77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315D3B" w:rsidRPr="00CC77F4" w:rsidRDefault="00315D3B" w:rsidP="00CC77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15D3B" w:rsidRPr="00CC77F4" w:rsidRDefault="00315D3B" w:rsidP="00CC77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17" w:type="dxa"/>
            <w:vAlign w:val="center"/>
          </w:tcPr>
          <w:p w:rsidR="00315D3B" w:rsidRPr="00CC77F4" w:rsidRDefault="00315D3B" w:rsidP="00CC77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15D3B" w:rsidRPr="00CC77F4" w:rsidRDefault="00315D3B" w:rsidP="00CC77F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81" w:type="dxa"/>
            <w:vAlign w:val="center"/>
          </w:tcPr>
          <w:p w:rsidR="00315D3B" w:rsidRPr="00CC77F4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315D3B" w:rsidRPr="00CC77F4" w:rsidRDefault="00315D3B" w:rsidP="00CC7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315D3B" w:rsidRPr="00CC77F4" w:rsidRDefault="00315D3B" w:rsidP="0031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0A55" w:rsidRDefault="00A20A55" w:rsidP="00B07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2113" w:rsidRPr="00A20A55" w:rsidRDefault="00483BF1" w:rsidP="007621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 w:rsidR="00657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113">
        <w:rPr>
          <w:rFonts w:ascii="Times New Roman" w:hAnsi="Times New Roman" w:cs="Times New Roman"/>
          <w:b/>
          <w:sz w:val="24"/>
          <w:szCs w:val="24"/>
        </w:rPr>
        <w:t xml:space="preserve">Seminár k DP I. </w:t>
      </w:r>
    </w:p>
    <w:sectPr w:rsidR="00762113" w:rsidRPr="00A20A55" w:rsidSect="00A20A55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C1"/>
    <w:rsid w:val="000106FF"/>
    <w:rsid w:val="00013C72"/>
    <w:rsid w:val="00315D3B"/>
    <w:rsid w:val="0039787B"/>
    <w:rsid w:val="003A77C1"/>
    <w:rsid w:val="00482D86"/>
    <w:rsid w:val="00483BF1"/>
    <w:rsid w:val="00517F98"/>
    <w:rsid w:val="00532349"/>
    <w:rsid w:val="00572B11"/>
    <w:rsid w:val="005E2749"/>
    <w:rsid w:val="0065780E"/>
    <w:rsid w:val="00695731"/>
    <w:rsid w:val="006C3C0C"/>
    <w:rsid w:val="00762113"/>
    <w:rsid w:val="00A20A55"/>
    <w:rsid w:val="00AA5713"/>
    <w:rsid w:val="00B0797C"/>
    <w:rsid w:val="00B1163C"/>
    <w:rsid w:val="00C75CC7"/>
    <w:rsid w:val="00CC77F4"/>
    <w:rsid w:val="00F1525B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 UKF</cp:lastModifiedBy>
  <cp:revision>13</cp:revision>
  <dcterms:created xsi:type="dcterms:W3CDTF">2016-12-19T22:37:00Z</dcterms:created>
  <dcterms:modified xsi:type="dcterms:W3CDTF">2017-02-08T11:41:00Z</dcterms:modified>
</cp:coreProperties>
</file>