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7E" w:rsidRPr="005A4C78" w:rsidRDefault="0088117E" w:rsidP="0088117E">
      <w:pPr>
        <w:rPr>
          <w:bCs/>
          <w:i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898"/>
        <w:gridCol w:w="524"/>
        <w:gridCol w:w="1462"/>
        <w:gridCol w:w="2541"/>
        <w:gridCol w:w="2921"/>
      </w:tblGrid>
      <w:tr w:rsidR="0088117E" w:rsidTr="003400CB">
        <w:trPr>
          <w:trHeight w:val="435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E" w:rsidRDefault="0088117E" w:rsidP="003400C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Názov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študijného</w:t>
            </w:r>
            <w:proofErr w:type="spellEnd"/>
            <w:r>
              <w:rPr>
                <w:rFonts w:ascii="Arial" w:hAnsi="Arial" w:cs="Arial"/>
                <w:b/>
              </w:rPr>
              <w:t xml:space="preserve"> programu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E" w:rsidRDefault="0088117E" w:rsidP="003400C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Etnológia</w:t>
            </w:r>
            <w:proofErr w:type="spellEnd"/>
          </w:p>
        </w:tc>
      </w:tr>
      <w:tr w:rsidR="0088117E" w:rsidTr="003400CB">
        <w:trPr>
          <w:trHeight w:val="520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E" w:rsidRDefault="0088117E" w:rsidP="0034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Gestorská katedra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E" w:rsidRDefault="0088117E" w:rsidP="003400C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Katedra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etnológie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 folkloristiky</w:t>
            </w:r>
          </w:p>
        </w:tc>
      </w:tr>
      <w:tr w:rsidR="0088117E" w:rsidTr="003400CB">
        <w:trPr>
          <w:trHeight w:val="254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E" w:rsidRDefault="0088117E" w:rsidP="0034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Stupeň: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E" w:rsidRDefault="0088117E" w:rsidP="003400C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bakalársky</w:t>
            </w:r>
            <w:proofErr w:type="spellEnd"/>
          </w:p>
        </w:tc>
      </w:tr>
      <w:tr w:rsidR="0088117E" w:rsidTr="003400CB">
        <w:trPr>
          <w:trHeight w:val="254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E" w:rsidRDefault="0088117E" w:rsidP="0034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Akademický rok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E" w:rsidRDefault="0088117E" w:rsidP="003400C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2016/2017</w:t>
            </w:r>
          </w:p>
        </w:tc>
      </w:tr>
      <w:tr w:rsidR="0088117E" w:rsidTr="003400CB">
        <w:trPr>
          <w:trHeight w:val="291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E" w:rsidRDefault="0088117E" w:rsidP="003400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Ročník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E" w:rsidRDefault="0088117E" w:rsidP="003400C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1.   </w:t>
            </w:r>
          </w:p>
        </w:tc>
      </w:tr>
      <w:tr w:rsidR="0088117E" w:rsidTr="003400CB">
        <w:trPr>
          <w:trHeight w:val="266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E" w:rsidRDefault="0088117E" w:rsidP="003400C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Semester</w:t>
            </w:r>
            <w:proofErr w:type="spellEnd"/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E" w:rsidRDefault="0088117E" w:rsidP="003400C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LETNÝ</w:t>
            </w:r>
          </w:p>
        </w:tc>
      </w:tr>
      <w:tr w:rsidR="0088117E" w:rsidTr="003400CB">
        <w:trPr>
          <w:trHeight w:val="254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E" w:rsidRDefault="0088117E" w:rsidP="003400C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Rozvrhár</w:t>
            </w:r>
            <w:proofErr w:type="spellEnd"/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7E" w:rsidRDefault="0088117E" w:rsidP="003400C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Bošelová</w:t>
            </w:r>
            <w:proofErr w:type="spellEnd"/>
          </w:p>
        </w:tc>
      </w:tr>
      <w:tr w:rsidR="0088117E" w:rsidTr="003400CB">
        <w:trPr>
          <w:trHeight w:val="43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8117E" w:rsidRDefault="0088117E" w:rsidP="003400C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Dátum</w:t>
            </w:r>
            <w:proofErr w:type="spellEnd"/>
            <w:r>
              <w:rPr>
                <w:rFonts w:ascii="Arial" w:hAnsi="Arial" w:cs="Arial"/>
                <w:b/>
              </w:rPr>
              <w:t xml:space="preserve"> výučby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17E" w:rsidRDefault="0088117E" w:rsidP="003400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Čas</w:t>
            </w:r>
          </w:p>
          <w:p w:rsidR="0088117E" w:rsidRDefault="0088117E" w:rsidP="00340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17E" w:rsidRDefault="0088117E" w:rsidP="003400C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Miestnosť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88117E" w:rsidRDefault="0088117E" w:rsidP="00340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17E" w:rsidRDefault="0088117E" w:rsidP="003400C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Predmet</w:t>
            </w:r>
            <w:proofErr w:type="spellEnd"/>
          </w:p>
          <w:p w:rsidR="0088117E" w:rsidRDefault="0088117E" w:rsidP="00340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117E" w:rsidRDefault="0088117E" w:rsidP="003400C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Vyučujúci</w:t>
            </w:r>
            <w:proofErr w:type="spellEnd"/>
          </w:p>
          <w:p w:rsidR="0088117E" w:rsidRDefault="0088117E" w:rsidP="003400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117E" w:rsidTr="003400CB">
        <w:trPr>
          <w:trHeight w:val="44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18. 2. 2017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8.30-13.30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Š 127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C43963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17E" w:rsidRPr="00C43963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963">
              <w:rPr>
                <w:rFonts w:ascii="Arial" w:hAnsi="Arial" w:cs="Arial"/>
                <w:sz w:val="20"/>
                <w:szCs w:val="20"/>
              </w:rPr>
              <w:t>Dejiny</w:t>
            </w:r>
            <w:proofErr w:type="spellEnd"/>
            <w:r w:rsidRPr="00C4396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C43963">
              <w:rPr>
                <w:rFonts w:ascii="Arial" w:hAnsi="Arial" w:cs="Arial"/>
                <w:sz w:val="20"/>
                <w:szCs w:val="20"/>
              </w:rPr>
              <w:t>koncepcie</w:t>
            </w:r>
            <w:proofErr w:type="spellEnd"/>
            <w:r w:rsidRPr="00C43963">
              <w:rPr>
                <w:rFonts w:ascii="Arial" w:hAnsi="Arial" w:cs="Arial"/>
                <w:sz w:val="20"/>
                <w:szCs w:val="20"/>
              </w:rPr>
              <w:t xml:space="preserve"> etnomuzikológie</w:t>
            </w:r>
          </w:p>
          <w:p w:rsidR="0088117E" w:rsidRPr="00C43963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 xml:space="preserve">prof. B.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Garaj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>, CSc.</w:t>
            </w:r>
          </w:p>
        </w:tc>
      </w:tr>
      <w:tr w:rsidR="0088117E" w:rsidTr="003400CB">
        <w:trPr>
          <w:trHeight w:val="44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11. 3. 2017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8.30-13.30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Š 127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C43963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17E" w:rsidRPr="00C43963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963">
              <w:rPr>
                <w:rFonts w:ascii="Arial" w:hAnsi="Arial" w:cs="Arial"/>
                <w:sz w:val="20"/>
                <w:szCs w:val="20"/>
              </w:rPr>
              <w:t>Druhy a žánre folklóru</w:t>
            </w:r>
          </w:p>
          <w:p w:rsidR="0088117E" w:rsidRPr="00C43963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 xml:space="preserve">doc. K.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Žeňuchová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>, PhD.</w:t>
            </w:r>
          </w:p>
        </w:tc>
      </w:tr>
      <w:tr w:rsidR="0088117E" w:rsidTr="003400CB">
        <w:trPr>
          <w:trHeight w:val="44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18. 3. 2017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8.30-13.30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H 209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C43963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17E" w:rsidRPr="00C43963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963">
              <w:rPr>
                <w:rFonts w:ascii="Arial" w:hAnsi="Arial" w:cs="Arial"/>
                <w:sz w:val="20"/>
                <w:szCs w:val="20"/>
              </w:rPr>
              <w:t xml:space="preserve">Základy </w:t>
            </w:r>
            <w:proofErr w:type="spellStart"/>
            <w:r w:rsidRPr="00C43963">
              <w:rPr>
                <w:rFonts w:ascii="Arial" w:hAnsi="Arial" w:cs="Arial"/>
                <w:sz w:val="20"/>
                <w:szCs w:val="20"/>
              </w:rPr>
              <w:t>európskej</w:t>
            </w:r>
            <w:proofErr w:type="spellEnd"/>
            <w:r w:rsidRPr="00C439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3963">
              <w:rPr>
                <w:rFonts w:ascii="Arial" w:hAnsi="Arial" w:cs="Arial"/>
                <w:sz w:val="20"/>
                <w:szCs w:val="20"/>
              </w:rPr>
              <w:t>civilizácie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prof. J. Hečková, CSc.</w:t>
            </w:r>
          </w:p>
        </w:tc>
      </w:tr>
      <w:tr w:rsidR="0088117E" w:rsidTr="003400CB">
        <w:trPr>
          <w:trHeight w:val="43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25. 3. 2017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8.30-13.30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Š 127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C43963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17E" w:rsidRPr="00C43963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963">
              <w:rPr>
                <w:rFonts w:ascii="Arial" w:hAnsi="Arial" w:cs="Arial"/>
                <w:sz w:val="20"/>
                <w:szCs w:val="20"/>
              </w:rPr>
              <w:t>Výtvarné techniky I</w:t>
            </w:r>
          </w:p>
          <w:p w:rsidR="0088117E" w:rsidRPr="00C43963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 xml:space="preserve">PhDr. V.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Géciová</w:t>
            </w:r>
            <w:proofErr w:type="spellEnd"/>
          </w:p>
        </w:tc>
      </w:tr>
      <w:tr w:rsidR="0088117E" w:rsidTr="003400CB">
        <w:trPr>
          <w:trHeight w:val="21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1. 4. 2017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8.30-13.30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Š 127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C43963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17E" w:rsidRPr="00C43963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963">
              <w:rPr>
                <w:rFonts w:ascii="Arial" w:hAnsi="Arial" w:cs="Arial"/>
                <w:sz w:val="20"/>
                <w:szCs w:val="20"/>
              </w:rPr>
              <w:t>Obyčajová</w:t>
            </w:r>
            <w:proofErr w:type="spellEnd"/>
            <w:r w:rsidRPr="00C439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3963">
              <w:rPr>
                <w:rFonts w:ascii="Arial" w:hAnsi="Arial" w:cs="Arial"/>
                <w:sz w:val="20"/>
                <w:szCs w:val="20"/>
              </w:rPr>
              <w:t>kultúra</w:t>
            </w:r>
            <w:proofErr w:type="spellEnd"/>
            <w:r w:rsidRPr="00C43963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88117E" w:rsidRPr="00C43963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doc. M. Jágerová, PhD.</w:t>
            </w:r>
          </w:p>
        </w:tc>
      </w:tr>
      <w:tr w:rsidR="0088117E" w:rsidTr="003400CB">
        <w:trPr>
          <w:trHeight w:val="21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8. 4. 2017</w:t>
            </w:r>
          </w:p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650021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021">
              <w:rPr>
                <w:rFonts w:ascii="Arial" w:hAnsi="Arial" w:cs="Arial"/>
                <w:sz w:val="20"/>
                <w:szCs w:val="20"/>
              </w:rPr>
              <w:t>8.30-13.30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 110 / </w:t>
            </w:r>
            <w:r w:rsidRPr="00672D58">
              <w:rPr>
                <w:rFonts w:ascii="Arial" w:hAnsi="Arial" w:cs="Arial"/>
                <w:sz w:val="20"/>
                <w:szCs w:val="20"/>
              </w:rPr>
              <w:t>B 126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C43963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963">
              <w:rPr>
                <w:rFonts w:ascii="Arial" w:hAnsi="Arial" w:cs="Arial"/>
                <w:sz w:val="20"/>
                <w:szCs w:val="20"/>
              </w:rPr>
              <w:t xml:space="preserve">Všeobecné </w:t>
            </w:r>
            <w:proofErr w:type="spellStart"/>
            <w:r w:rsidRPr="00C43963">
              <w:rPr>
                <w:rFonts w:ascii="Arial" w:hAnsi="Arial" w:cs="Arial"/>
                <w:sz w:val="20"/>
                <w:szCs w:val="20"/>
              </w:rPr>
              <w:t>dejiny</w:t>
            </w:r>
            <w:proofErr w:type="spellEnd"/>
            <w:r w:rsidRPr="00C439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3963">
              <w:rPr>
                <w:rFonts w:ascii="Arial" w:hAnsi="Arial" w:cs="Arial"/>
                <w:sz w:val="20"/>
                <w:szCs w:val="20"/>
              </w:rPr>
              <w:t>Európy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 xml:space="preserve">Mgr. Z.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Hasarová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>, PhD.</w:t>
            </w:r>
          </w:p>
        </w:tc>
      </w:tr>
      <w:tr w:rsidR="0088117E" w:rsidTr="003400CB">
        <w:trPr>
          <w:trHeight w:val="21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22. 4. </w:t>
            </w:r>
            <w:r w:rsidRPr="00672D5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8.30-13.30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Š 127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C43963" w:rsidRDefault="0088117E" w:rsidP="003400CB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3963">
              <w:rPr>
                <w:rFonts w:ascii="Arial" w:hAnsi="Arial" w:cs="Arial"/>
                <w:sz w:val="20"/>
                <w:szCs w:val="20"/>
              </w:rPr>
              <w:t>Dejiny</w:t>
            </w:r>
            <w:proofErr w:type="spellEnd"/>
            <w:r w:rsidRPr="00C43963">
              <w:rPr>
                <w:rFonts w:ascii="Arial" w:hAnsi="Arial" w:cs="Arial"/>
                <w:sz w:val="20"/>
                <w:szCs w:val="20"/>
              </w:rPr>
              <w:t xml:space="preserve"> filozofie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 xml:space="preserve">Mgr. J.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Skačan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>, PhD.</w:t>
            </w:r>
          </w:p>
        </w:tc>
      </w:tr>
      <w:tr w:rsidR="0088117E" w:rsidTr="003400CB">
        <w:trPr>
          <w:trHeight w:val="42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5. – 7. 5. 2017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672D58" w:rsidRDefault="0088117E" w:rsidP="00340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Miesto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 xml:space="preserve"> a časový harmonogram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dodatočne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upresníme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C43963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0C4">
              <w:rPr>
                <w:rFonts w:ascii="Arial" w:hAnsi="Arial" w:cs="Arial"/>
                <w:sz w:val="20"/>
                <w:szCs w:val="20"/>
              </w:rPr>
              <w:t xml:space="preserve">Základy hry na </w:t>
            </w:r>
            <w:proofErr w:type="spellStart"/>
            <w:r w:rsidRPr="001D20C4">
              <w:rPr>
                <w:rFonts w:ascii="Arial" w:hAnsi="Arial" w:cs="Arial"/>
                <w:sz w:val="20"/>
                <w:szCs w:val="20"/>
              </w:rPr>
              <w:t>hudobnom</w:t>
            </w:r>
            <w:proofErr w:type="spellEnd"/>
            <w:r w:rsidRPr="001D20C4">
              <w:rPr>
                <w:rFonts w:ascii="Arial" w:hAnsi="Arial" w:cs="Arial"/>
                <w:sz w:val="20"/>
                <w:szCs w:val="20"/>
              </w:rPr>
              <w:t xml:space="preserve"> nástroji I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 xml:space="preserve">Prof. B.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Garaj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>, CSc.</w:t>
            </w:r>
          </w:p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 xml:space="preserve">Mgr. J. </w:t>
            </w:r>
            <w:proofErr w:type="spellStart"/>
            <w:r w:rsidRPr="00672D58">
              <w:rPr>
                <w:rFonts w:ascii="Arial" w:hAnsi="Arial" w:cs="Arial"/>
                <w:sz w:val="20"/>
                <w:szCs w:val="20"/>
              </w:rPr>
              <w:t>Ambrózová</w:t>
            </w:r>
            <w:proofErr w:type="spellEnd"/>
            <w:r w:rsidRPr="00672D58">
              <w:rPr>
                <w:rFonts w:ascii="Arial" w:hAnsi="Arial" w:cs="Arial"/>
                <w:sz w:val="20"/>
                <w:szCs w:val="20"/>
              </w:rPr>
              <w:t>, PhD.</w:t>
            </w:r>
          </w:p>
          <w:p w:rsidR="0088117E" w:rsidRPr="00672D58" w:rsidRDefault="0088117E" w:rsidP="00340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58">
              <w:rPr>
                <w:rFonts w:ascii="Arial" w:hAnsi="Arial" w:cs="Arial"/>
                <w:sz w:val="20"/>
                <w:szCs w:val="20"/>
              </w:rPr>
              <w:t>Ing. M. Járek</w:t>
            </w:r>
          </w:p>
        </w:tc>
      </w:tr>
    </w:tbl>
    <w:p w:rsidR="0088117E" w:rsidRDefault="0088117E" w:rsidP="0088117E"/>
    <w:p w:rsidR="0088117E" w:rsidRDefault="0088117E" w:rsidP="0088117E">
      <w:r>
        <w:t>Š 127 – Štefánikova 67, Nitra</w:t>
      </w:r>
    </w:p>
    <w:p w:rsidR="0088117E" w:rsidRDefault="0088117E" w:rsidP="0088117E">
      <w:r>
        <w:t xml:space="preserve">B 126 – ŠD Nitra, Ul. B. </w:t>
      </w:r>
      <w:proofErr w:type="spellStart"/>
      <w:r>
        <w:t>Slančíkovej</w:t>
      </w:r>
      <w:proofErr w:type="spellEnd"/>
      <w:r>
        <w:t xml:space="preserve"> 1, Nitra</w:t>
      </w:r>
    </w:p>
    <w:p w:rsidR="0088117E" w:rsidRDefault="0088117E" w:rsidP="0088117E">
      <w:pPr>
        <w:spacing w:after="200" w:line="276" w:lineRule="auto"/>
      </w:pPr>
      <w:r>
        <w:t>H 209 – Hodžova 1, Nitra</w:t>
      </w:r>
    </w:p>
    <w:p w:rsidR="0088117E" w:rsidRDefault="0088117E" w:rsidP="0088117E">
      <w:pPr>
        <w:spacing w:after="200" w:line="276" w:lineRule="auto"/>
        <w:rPr>
          <w:b/>
        </w:rPr>
      </w:pPr>
      <w:r w:rsidRPr="008519A5">
        <w:rPr>
          <w:b/>
        </w:rPr>
        <w:t xml:space="preserve">+ </w:t>
      </w:r>
      <w:proofErr w:type="spellStart"/>
      <w:r w:rsidRPr="008519A5">
        <w:rPr>
          <w:b/>
        </w:rPr>
        <w:t>Terénny</w:t>
      </w:r>
      <w:proofErr w:type="spellEnd"/>
      <w:r w:rsidRPr="008519A5">
        <w:rPr>
          <w:b/>
        </w:rPr>
        <w:t xml:space="preserve"> </w:t>
      </w:r>
      <w:proofErr w:type="spellStart"/>
      <w:r w:rsidRPr="008519A5">
        <w:rPr>
          <w:b/>
        </w:rPr>
        <w:t>výskum</w:t>
      </w:r>
      <w:proofErr w:type="spellEnd"/>
      <w:r w:rsidRPr="008519A5">
        <w:rPr>
          <w:b/>
        </w:rPr>
        <w:t xml:space="preserve"> I</w:t>
      </w:r>
      <w:r>
        <w:rPr>
          <w:b/>
        </w:rPr>
        <w:t xml:space="preserve"> (realizovaný </w:t>
      </w:r>
      <w:proofErr w:type="spellStart"/>
      <w:r>
        <w:rPr>
          <w:b/>
        </w:rPr>
        <w:t>individuálne</w:t>
      </w:r>
      <w:proofErr w:type="spellEnd"/>
      <w:r>
        <w:rPr>
          <w:b/>
        </w:rPr>
        <w:t>)</w:t>
      </w:r>
    </w:p>
    <w:p w:rsidR="00D9183E" w:rsidRPr="000F3DA5" w:rsidRDefault="00D9183E">
      <w:pPr>
        <w:rPr>
          <w:highlight w:val="yellow"/>
        </w:rPr>
      </w:pPr>
      <w:bookmarkStart w:id="0" w:name="_GoBack"/>
      <w:bookmarkEnd w:id="0"/>
    </w:p>
    <w:sectPr w:rsidR="00D9183E" w:rsidRPr="000F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3"/>
    <w:rsid w:val="000F3DA5"/>
    <w:rsid w:val="002F1CF3"/>
    <w:rsid w:val="0088117E"/>
    <w:rsid w:val="00D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11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11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 UKF</cp:lastModifiedBy>
  <cp:revision>4</cp:revision>
  <dcterms:created xsi:type="dcterms:W3CDTF">2017-02-08T19:16:00Z</dcterms:created>
  <dcterms:modified xsi:type="dcterms:W3CDTF">2017-02-08T19:45:00Z</dcterms:modified>
</cp:coreProperties>
</file>